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A38" w:rsidRDefault="00207A38" w:rsidP="00207A38">
      <w:pPr>
        <w:pStyle w:val="a3"/>
        <w:jc w:val="center"/>
      </w:pPr>
      <w:r>
        <w:t>ВСЕРОССИЙСКАЯ</w:t>
      </w:r>
      <w:r>
        <w:rPr>
          <w:spacing w:val="-6"/>
        </w:rPr>
        <w:t xml:space="preserve"> </w:t>
      </w:r>
      <w:r>
        <w:t>ОЛИМПИАДА</w:t>
      </w:r>
      <w:r>
        <w:rPr>
          <w:spacing w:val="-5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ТЕХНОЛОГИИ</w:t>
      </w:r>
    </w:p>
    <w:p w:rsidR="00207A38" w:rsidRPr="000B53BD" w:rsidRDefault="00207A38" w:rsidP="00207A38">
      <w:pPr>
        <w:pStyle w:val="2"/>
        <w:tabs>
          <w:tab w:val="left" w:pos="4657"/>
          <w:tab w:val="left" w:pos="6663"/>
        </w:tabs>
        <w:ind w:left="0"/>
        <w:jc w:val="center"/>
      </w:pPr>
      <w:r w:rsidRPr="000B53BD">
        <w:t>(МУНИЦИПАЛЬНЫЙ ЭТАП)</w:t>
      </w:r>
      <w:r w:rsidRPr="000B53BD">
        <w:rPr>
          <w:spacing w:val="1"/>
        </w:rPr>
        <w:t xml:space="preserve"> </w:t>
      </w:r>
      <w:r>
        <w:t>ПРАКТИЧЕСКИЙ</w:t>
      </w:r>
      <w:r w:rsidRPr="000B53BD">
        <w:rPr>
          <w:spacing w:val="-13"/>
        </w:rPr>
        <w:t xml:space="preserve"> </w:t>
      </w:r>
      <w:r w:rsidRPr="000B53BD">
        <w:t>ТУР</w:t>
      </w:r>
    </w:p>
    <w:p w:rsidR="00207A38" w:rsidRPr="000B53BD" w:rsidRDefault="00207A38" w:rsidP="00207A38">
      <w:pPr>
        <w:pStyle w:val="a3"/>
        <w:tabs>
          <w:tab w:val="left" w:pos="2546"/>
        </w:tabs>
        <w:jc w:val="center"/>
      </w:pPr>
      <w:r w:rsidRPr="000B53BD">
        <w:t>возрастная</w:t>
      </w:r>
      <w:r w:rsidRPr="000B53BD">
        <w:rPr>
          <w:spacing w:val="-2"/>
        </w:rPr>
        <w:t xml:space="preserve"> </w:t>
      </w:r>
      <w:r w:rsidRPr="000B53BD">
        <w:t>группа</w:t>
      </w:r>
      <w:r w:rsidRPr="000B53BD">
        <w:rPr>
          <w:spacing w:val="-3"/>
        </w:rPr>
        <w:t xml:space="preserve"> </w:t>
      </w:r>
      <w:r w:rsidRPr="000B53BD">
        <w:t>(</w:t>
      </w:r>
      <w:r w:rsidR="000637B0">
        <w:t>9</w:t>
      </w:r>
      <w:r w:rsidRPr="000B53BD">
        <w:t xml:space="preserve"> классы)</w:t>
      </w:r>
    </w:p>
    <w:p w:rsidR="00207A38" w:rsidRPr="008132A3" w:rsidRDefault="00207A38" w:rsidP="00207A38">
      <w:pPr>
        <w:suppressAutoHyphens/>
        <w:jc w:val="center"/>
        <w:rPr>
          <w:b/>
          <w:sz w:val="28"/>
          <w:szCs w:val="24"/>
          <w:lang w:eastAsia="ar-SA"/>
        </w:rPr>
      </w:pPr>
      <w:r w:rsidRPr="008132A3">
        <w:rPr>
          <w:i/>
          <w:sz w:val="28"/>
          <w:szCs w:val="24"/>
          <w:lang w:eastAsia="ar-SA"/>
        </w:rPr>
        <w:t xml:space="preserve"> </w:t>
      </w:r>
      <w:r w:rsidRPr="008132A3">
        <w:rPr>
          <w:b/>
          <w:sz w:val="28"/>
          <w:szCs w:val="24"/>
          <w:lang w:eastAsia="ar-SA"/>
        </w:rPr>
        <w:t xml:space="preserve">2021-2022 учебный год </w:t>
      </w:r>
    </w:p>
    <w:p w:rsidR="00207A38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______</w:t>
      </w:r>
      <w:r>
        <w:rPr>
          <w:i/>
          <w:sz w:val="28"/>
          <w:szCs w:val="24"/>
          <w:u w:val="single"/>
          <w:lang w:eastAsia="ar-SA"/>
        </w:rPr>
        <w:t>ТЕХНОЛОГИЯ</w:t>
      </w:r>
      <w:r>
        <w:rPr>
          <w:i/>
          <w:sz w:val="28"/>
          <w:szCs w:val="24"/>
          <w:lang w:eastAsia="ar-SA"/>
        </w:rPr>
        <w:t>________</w:t>
      </w:r>
    </w:p>
    <w:p w:rsidR="00207A38" w:rsidRPr="009D1071" w:rsidRDefault="00207A38" w:rsidP="00207A38">
      <w:pPr>
        <w:suppressAutoHyphens/>
        <w:jc w:val="center"/>
        <w:rPr>
          <w:i/>
          <w:sz w:val="28"/>
          <w:szCs w:val="24"/>
          <w:lang w:eastAsia="ar-SA"/>
        </w:rPr>
      </w:pPr>
      <w:r>
        <w:rPr>
          <w:i/>
          <w:sz w:val="28"/>
          <w:szCs w:val="24"/>
          <w:lang w:eastAsia="ar-SA"/>
        </w:rPr>
        <w:t>(н</w:t>
      </w:r>
      <w:r w:rsidRPr="009D1071">
        <w:rPr>
          <w:i/>
          <w:sz w:val="28"/>
          <w:szCs w:val="24"/>
          <w:lang w:eastAsia="ar-SA"/>
        </w:rPr>
        <w:t>азвание предмета</w:t>
      </w:r>
      <w:r>
        <w:rPr>
          <w:i/>
          <w:sz w:val="28"/>
          <w:szCs w:val="24"/>
          <w:lang w:eastAsia="ar-SA"/>
        </w:rPr>
        <w:t>)</w:t>
      </w:r>
    </w:p>
    <w:p w:rsidR="00207A38" w:rsidRDefault="000637B0" w:rsidP="00207A38">
      <w:pPr>
        <w:suppressAutoHyphens/>
        <w:jc w:val="center"/>
        <w:rPr>
          <w:i/>
          <w:sz w:val="24"/>
          <w:szCs w:val="24"/>
          <w:lang w:eastAsia="ar-SA"/>
        </w:rPr>
      </w:pPr>
      <w:r>
        <w:rPr>
          <w:i/>
          <w:sz w:val="24"/>
          <w:szCs w:val="24"/>
          <w:lang w:eastAsia="ar-SA"/>
        </w:rPr>
        <w:t>9</w:t>
      </w:r>
      <w:r w:rsidR="00207A38">
        <w:rPr>
          <w:i/>
          <w:sz w:val="24"/>
          <w:szCs w:val="24"/>
          <w:lang w:eastAsia="ar-SA"/>
        </w:rPr>
        <w:t xml:space="preserve"> </w:t>
      </w:r>
      <w:r w:rsidR="00207A38">
        <w:rPr>
          <w:b/>
          <w:sz w:val="24"/>
          <w:szCs w:val="24"/>
          <w:lang w:eastAsia="ar-SA"/>
        </w:rPr>
        <w:t>к</w:t>
      </w:r>
      <w:r w:rsidR="00207A38" w:rsidRPr="00AA1A0F">
        <w:rPr>
          <w:b/>
          <w:sz w:val="24"/>
          <w:szCs w:val="24"/>
          <w:lang w:eastAsia="ar-SA"/>
        </w:rPr>
        <w:t>ласс</w:t>
      </w:r>
    </w:p>
    <w:p w:rsidR="007C354B" w:rsidRDefault="007C354B" w:rsidP="007C354B">
      <w:pPr>
        <w:jc w:val="center"/>
        <w:rPr>
          <w:rFonts w:eastAsia="Calibri"/>
          <w:b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t>«</w:t>
      </w:r>
      <w:r>
        <w:rPr>
          <w:rFonts w:eastAsia="Calibri"/>
          <w:b/>
          <w:color w:val="00000A"/>
          <w:sz w:val="24"/>
          <w:szCs w:val="24"/>
        </w:rPr>
        <w:t>Черчение</w:t>
      </w:r>
      <w:r w:rsidRPr="00674DDD">
        <w:rPr>
          <w:rFonts w:eastAsia="Calibri"/>
          <w:b/>
          <w:color w:val="00000A"/>
          <w:sz w:val="24"/>
          <w:szCs w:val="24"/>
        </w:rPr>
        <w:t>»</w:t>
      </w:r>
    </w:p>
    <w:p w:rsidR="00207A38" w:rsidRDefault="00207A38" w:rsidP="007C354B">
      <w:pPr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7C354B">
      <w:pPr>
        <w:rPr>
          <w:rFonts w:eastAsia="Calibri"/>
          <w:b/>
          <w:color w:val="00000A"/>
          <w:sz w:val="24"/>
          <w:szCs w:val="24"/>
        </w:rPr>
      </w:pPr>
      <w:r>
        <w:rPr>
          <w:rFonts w:eastAsia="Calibri"/>
          <w:b/>
          <w:color w:val="00000A"/>
          <w:sz w:val="24"/>
          <w:szCs w:val="24"/>
        </w:rPr>
        <w:t>Виды:</w:t>
      </w: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527040" cy="42443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7040" cy="424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7C354B" w:rsidRDefault="007C354B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p w:rsidR="00207A38" w:rsidRPr="00674DDD" w:rsidRDefault="00207A38" w:rsidP="00207A38">
      <w:pPr>
        <w:jc w:val="center"/>
        <w:rPr>
          <w:rFonts w:eastAsia="Calibri"/>
          <w:color w:val="00000A"/>
          <w:sz w:val="24"/>
          <w:szCs w:val="24"/>
        </w:rPr>
      </w:pPr>
      <w:r w:rsidRPr="00674DDD">
        <w:rPr>
          <w:rFonts w:eastAsia="Calibri"/>
          <w:b/>
          <w:color w:val="00000A"/>
          <w:sz w:val="24"/>
          <w:szCs w:val="24"/>
        </w:rPr>
        <w:lastRenderedPageBreak/>
        <w:t xml:space="preserve">Карта пооперационного контроля </w:t>
      </w:r>
    </w:p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</w:p>
    <w:tbl>
      <w:tblPr>
        <w:tblStyle w:val="aa"/>
        <w:tblW w:w="8773" w:type="dxa"/>
        <w:tblInd w:w="720" w:type="dxa"/>
        <w:tblLook w:val="04A0" w:firstRow="1" w:lastRow="0" w:firstColumn="1" w:lastColumn="0" w:noHBand="0" w:noVBand="1"/>
      </w:tblPr>
      <w:tblGrid>
        <w:gridCol w:w="6505"/>
        <w:gridCol w:w="2268"/>
      </w:tblGrid>
      <w:tr w:rsidR="00207A38" w:rsidTr="0094432D">
        <w:tc>
          <w:tcPr>
            <w:tcW w:w="8773" w:type="dxa"/>
            <w:gridSpan w:val="2"/>
          </w:tcPr>
          <w:p w:rsidR="00207A38" w:rsidRPr="00707EDA" w:rsidRDefault="00207A38" w:rsidP="006C7650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707EDA">
              <w:rPr>
                <w:b/>
                <w:sz w:val="24"/>
                <w:szCs w:val="24"/>
              </w:rPr>
              <w:t>Критерии оценки чертежа</w:t>
            </w:r>
          </w:p>
        </w:tc>
      </w:tr>
      <w:tr w:rsidR="00207A38" w:rsidRPr="0094432D" w:rsidTr="0094432D">
        <w:tc>
          <w:tcPr>
            <w:tcW w:w="6505" w:type="dxa"/>
          </w:tcPr>
          <w:p w:rsidR="00207A38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</w:rPr>
              <w:t>Линии чертежа</w:t>
            </w:r>
          </w:p>
        </w:tc>
        <w:tc>
          <w:tcPr>
            <w:tcW w:w="2268" w:type="dxa"/>
          </w:tcPr>
          <w:p w:rsidR="00207A38" w:rsidRPr="0094432D" w:rsidRDefault="0094432D" w:rsidP="00F65474">
            <w:pPr>
              <w:jc w:val="center"/>
              <w:rPr>
                <w:i/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sz w:val="24"/>
                <w:szCs w:val="24"/>
              </w:rPr>
              <w:t>Начертание контура линий на чертеже (четкость)</w:t>
            </w:r>
          </w:p>
        </w:tc>
        <w:tc>
          <w:tcPr>
            <w:tcW w:w="2268" w:type="dxa"/>
          </w:tcPr>
          <w:p w:rsidR="0094432D" w:rsidRDefault="0094432D" w:rsidP="00F65474">
            <w:pPr>
              <w:pStyle w:val="a5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</w:p>
        </w:tc>
      </w:tr>
      <w:tr w:rsidR="00207A38" w:rsidRPr="000610FD" w:rsidTr="0094432D">
        <w:tc>
          <w:tcPr>
            <w:tcW w:w="6505" w:type="dxa"/>
          </w:tcPr>
          <w:p w:rsidR="00207A38" w:rsidRPr="000610FD" w:rsidRDefault="00207A38" w:rsidP="00207A38">
            <w:pPr>
              <w:pStyle w:val="a5"/>
              <w:widowControl/>
              <w:numPr>
                <w:ilvl w:val="1"/>
                <w:numId w:val="3"/>
              </w:numPr>
              <w:autoSpaceDE/>
              <w:autoSpaceDN/>
              <w:contextualSpacing/>
              <w:jc w:val="left"/>
              <w:rPr>
                <w:sz w:val="24"/>
                <w:szCs w:val="24"/>
              </w:rPr>
            </w:pPr>
            <w:r w:rsidRPr="000610F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610F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и выносные линии одной толщины (проведены тонкой сплошной)</w:t>
            </w:r>
          </w:p>
        </w:tc>
        <w:tc>
          <w:tcPr>
            <w:tcW w:w="2268" w:type="dxa"/>
          </w:tcPr>
          <w:p w:rsidR="00207A38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</w:p>
        </w:tc>
      </w:tr>
      <w:tr w:rsidR="00207A38" w:rsidRPr="000610FD" w:rsidTr="0094432D">
        <w:tc>
          <w:tcPr>
            <w:tcW w:w="6505" w:type="dxa"/>
          </w:tcPr>
          <w:p w:rsidR="00207A38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sz w:val="24"/>
                <w:szCs w:val="24"/>
              </w:rPr>
              <w:t>Масштаб изображения</w:t>
            </w:r>
          </w:p>
        </w:tc>
        <w:tc>
          <w:tcPr>
            <w:tcW w:w="2268" w:type="dxa"/>
          </w:tcPr>
          <w:p w:rsidR="00207A38" w:rsidRPr="0094432D" w:rsidRDefault="0094432D" w:rsidP="0094432D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>
              <w:rPr>
                <w:i/>
                <w:sz w:val="24"/>
                <w:szCs w:val="24"/>
              </w:rPr>
              <w:t>3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94432D" w:rsidRDefault="0094432D" w:rsidP="0094432D">
            <w:pPr>
              <w:pStyle w:val="a5"/>
              <w:widowControl/>
              <w:numPr>
                <w:ilvl w:val="1"/>
                <w:numId w:val="6"/>
              </w:numPr>
              <w:autoSpaceDE/>
              <w:autoSpaceDN/>
              <w:ind w:left="1155" w:hanging="425"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Чертеж выполнен по заданным размерам.</w:t>
            </w:r>
          </w:p>
        </w:tc>
        <w:tc>
          <w:tcPr>
            <w:tcW w:w="2268" w:type="dxa"/>
          </w:tcPr>
          <w:p w:rsid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0,5</w:t>
            </w:r>
            <w:r>
              <w:rPr>
                <w:sz w:val="24"/>
                <w:szCs w:val="24"/>
              </w:rPr>
              <w:t>-</w:t>
            </w:r>
            <w:r w:rsidR="00F6547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по каждому виду проекции</w:t>
            </w:r>
          </w:p>
          <w:p w:rsidR="0094432D" w:rsidRP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94432D" w:rsidRDefault="0094432D" w:rsidP="0094432D">
            <w:pPr>
              <w:pStyle w:val="a5"/>
              <w:widowControl/>
              <w:numPr>
                <w:ilvl w:val="0"/>
                <w:numId w:val="4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>Нанесение размеров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94432D" w:rsidRDefault="00F65474" w:rsidP="00F65474">
            <w:pPr>
              <w:pStyle w:val="a5"/>
              <w:widowControl/>
              <w:numPr>
                <w:ilvl w:val="1"/>
                <w:numId w:val="7"/>
              </w:numPr>
              <w:autoSpaceDE/>
              <w:autoSpaceDN/>
              <w:contextualSpacing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94432D">
              <w:rPr>
                <w:iCs/>
                <w:color w:val="000000"/>
                <w:sz w:val="24"/>
                <w:szCs w:val="24"/>
                <w:shd w:val="clear" w:color="auto" w:fill="FFFFFF"/>
              </w:rPr>
              <w:t>Размерные линии завершаются стрелкой.</w:t>
            </w:r>
          </w:p>
        </w:tc>
        <w:tc>
          <w:tcPr>
            <w:tcW w:w="2268" w:type="dxa"/>
          </w:tcPr>
          <w:p w:rsidR="00F65474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</w:rPr>
              <w:t xml:space="preserve">Размерные числа нанесены сверху над горизонтальной линией и слева от вертикальной </w:t>
            </w:r>
          </w:p>
        </w:tc>
        <w:tc>
          <w:tcPr>
            <w:tcW w:w="2268" w:type="dxa"/>
          </w:tcPr>
          <w:p w:rsidR="00F65474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F65474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Cs/>
                <w:color w:val="000000"/>
              </w:rPr>
              <w:t>Размерные числа написаны чертежным шрифтом</w:t>
            </w:r>
          </w:p>
        </w:tc>
        <w:tc>
          <w:tcPr>
            <w:tcW w:w="2268" w:type="dxa"/>
          </w:tcPr>
          <w:p w:rsidR="00F65474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F65474" w:rsidRPr="000610FD" w:rsidTr="0094432D">
        <w:tc>
          <w:tcPr>
            <w:tcW w:w="6505" w:type="dxa"/>
          </w:tcPr>
          <w:p w:rsidR="00F65474" w:rsidRPr="000610FD" w:rsidRDefault="00F65474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Соблюдение последовательности при нанесении размерных линий (от меньшего к большему)</w:t>
            </w:r>
          </w:p>
        </w:tc>
        <w:tc>
          <w:tcPr>
            <w:tcW w:w="2268" w:type="dxa"/>
          </w:tcPr>
          <w:p w:rsidR="00F65474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0-0,5-1 по каждому виду проекции</w:t>
            </w:r>
          </w:p>
          <w:p w:rsidR="00F65474" w:rsidRPr="0094432D" w:rsidRDefault="00F65474" w:rsidP="006C76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(0б-3б)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94432D">
            <w:pPr>
              <w:pStyle w:val="ab"/>
              <w:numPr>
                <w:ilvl w:val="0"/>
                <w:numId w:val="7"/>
              </w:numPr>
              <w:spacing w:before="0" w:beforeAutospacing="0" w:after="150" w:afterAutospacing="0"/>
              <w:rPr>
                <w:iCs/>
                <w:color w:val="000000"/>
              </w:rPr>
            </w:pPr>
            <w:r w:rsidRPr="000610FD">
              <w:rPr>
                <w:i/>
                <w:iCs/>
                <w:color w:val="000000"/>
                <w:shd w:val="clear" w:color="auto" w:fill="FFFFFF"/>
              </w:rPr>
              <w:t>Внешний вид чертежа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F65474">
              <w:rPr>
                <w:i/>
                <w:sz w:val="24"/>
                <w:szCs w:val="24"/>
              </w:rPr>
              <w:t>4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Общий аккуратный вид чертежа</w:t>
            </w:r>
          </w:p>
        </w:tc>
        <w:tc>
          <w:tcPr>
            <w:tcW w:w="2268" w:type="dxa"/>
          </w:tcPr>
          <w:p w:rsidR="0094432D" w:rsidRPr="0094432D" w:rsidRDefault="0094432D" w:rsidP="00F654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F6547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</w:t>
            </w:r>
            <w:r w:rsidR="00F65474">
              <w:rPr>
                <w:sz w:val="24"/>
                <w:szCs w:val="24"/>
              </w:rPr>
              <w:t>4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0637B0">
            <w:pPr>
              <w:pStyle w:val="ab"/>
              <w:numPr>
                <w:ilvl w:val="0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/>
                <w:iCs/>
                <w:color w:val="000000"/>
                <w:shd w:val="clear" w:color="auto" w:fill="FFFFFF"/>
              </w:rPr>
              <w:t>Изображение чертежа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 w:rsidRPr="0094432D">
              <w:rPr>
                <w:i/>
                <w:sz w:val="24"/>
                <w:szCs w:val="24"/>
                <w:lang w:val="en-US"/>
              </w:rPr>
              <w:t>max-</w:t>
            </w:r>
            <w:r w:rsidR="005C367A">
              <w:rPr>
                <w:i/>
                <w:sz w:val="24"/>
                <w:szCs w:val="24"/>
              </w:rPr>
              <w:t>12</w:t>
            </w:r>
            <w:r w:rsidRPr="0094432D">
              <w:rPr>
                <w:i/>
                <w:sz w:val="24"/>
                <w:szCs w:val="24"/>
              </w:rPr>
              <w:t>б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Правильное расположение видов</w:t>
            </w:r>
          </w:p>
        </w:tc>
        <w:tc>
          <w:tcPr>
            <w:tcW w:w="2268" w:type="dxa"/>
          </w:tcPr>
          <w:p w:rsidR="0094432D" w:rsidRDefault="0094432D" w:rsidP="009443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2</w:t>
            </w:r>
            <w:r w:rsidR="00F65474">
              <w:rPr>
                <w:sz w:val="24"/>
                <w:szCs w:val="24"/>
              </w:rPr>
              <w:t>-</w:t>
            </w:r>
            <w:r w:rsidR="005C36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по каждому виду проекции</w:t>
            </w:r>
          </w:p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(0б-</w:t>
            </w:r>
            <w:r w:rsidR="005C367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б)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Соблюдение проекционной связи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2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 w:rsidRPr="0025178E">
              <w:rPr>
                <w:iCs/>
                <w:color w:val="000000"/>
                <w:shd w:val="clear" w:color="auto" w:fill="FFFFFF"/>
              </w:rPr>
              <w:t>Нанесение линий: видимых и невидимых контуров</w:t>
            </w:r>
          </w:p>
        </w:tc>
        <w:tc>
          <w:tcPr>
            <w:tcW w:w="2268" w:type="dxa"/>
          </w:tcPr>
          <w:p w:rsidR="005C367A" w:rsidRPr="0094432D" w:rsidRDefault="005C367A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0-1,5-3</w:t>
            </w:r>
            <w:r w:rsidR="0094432D">
              <w:rPr>
                <w:sz w:val="24"/>
                <w:szCs w:val="24"/>
              </w:rPr>
              <w:t xml:space="preserve"> </w:t>
            </w:r>
          </w:p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</w:p>
        </w:tc>
      </w:tr>
      <w:tr w:rsidR="0094432D" w:rsidRPr="000610FD" w:rsidTr="0094432D">
        <w:tc>
          <w:tcPr>
            <w:tcW w:w="6505" w:type="dxa"/>
          </w:tcPr>
          <w:p w:rsidR="0094432D" w:rsidRPr="0025178E" w:rsidRDefault="0094432D" w:rsidP="0094432D">
            <w:pPr>
              <w:pStyle w:val="ab"/>
              <w:numPr>
                <w:ilvl w:val="1"/>
                <w:numId w:val="7"/>
              </w:numPr>
              <w:spacing w:before="0" w:beforeAutospacing="0" w:after="150" w:afterAutospacing="0"/>
              <w:rPr>
                <w:iCs/>
                <w:color w:val="000000"/>
                <w:shd w:val="clear" w:color="auto" w:fill="FFFFFF"/>
              </w:rPr>
            </w:pPr>
            <w:r>
              <w:rPr>
                <w:iCs/>
                <w:color w:val="000000"/>
                <w:shd w:val="clear" w:color="auto" w:fill="FFFFFF"/>
              </w:rPr>
              <w:t>Рамка соответствует требованиям</w:t>
            </w:r>
          </w:p>
        </w:tc>
        <w:tc>
          <w:tcPr>
            <w:tcW w:w="2268" w:type="dxa"/>
          </w:tcPr>
          <w:p w:rsidR="0094432D" w:rsidRPr="0094432D" w:rsidRDefault="0094432D" w:rsidP="005C36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0-</w:t>
            </w:r>
            <w:r w:rsidR="005C367A">
              <w:rPr>
                <w:sz w:val="24"/>
                <w:szCs w:val="24"/>
              </w:rPr>
              <w:t>3</w:t>
            </w:r>
          </w:p>
        </w:tc>
      </w:tr>
      <w:tr w:rsidR="0094432D" w:rsidRPr="000610FD" w:rsidTr="0094432D">
        <w:tc>
          <w:tcPr>
            <w:tcW w:w="6505" w:type="dxa"/>
          </w:tcPr>
          <w:p w:rsidR="0094432D" w:rsidRPr="000610FD" w:rsidRDefault="0094432D" w:rsidP="0094432D">
            <w:pPr>
              <w:pStyle w:val="ab"/>
              <w:spacing w:before="0" w:beforeAutospacing="0" w:after="150" w:afterAutospacing="0"/>
              <w:rPr>
                <w:b/>
                <w:iCs/>
                <w:color w:val="000000"/>
              </w:rPr>
            </w:pPr>
            <w:r w:rsidRPr="000610FD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2268" w:type="dxa"/>
          </w:tcPr>
          <w:p w:rsidR="0094432D" w:rsidRPr="000610FD" w:rsidRDefault="00F65474" w:rsidP="0094432D">
            <w:pPr>
              <w:pStyle w:val="a5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  <w:r w:rsidR="0094432D" w:rsidRPr="000610FD">
              <w:rPr>
                <w:b/>
                <w:sz w:val="24"/>
                <w:szCs w:val="24"/>
              </w:rPr>
              <w:t xml:space="preserve"> баллов</w:t>
            </w:r>
          </w:p>
        </w:tc>
      </w:tr>
    </w:tbl>
    <w:p w:rsidR="00207A38" w:rsidRDefault="00207A38" w:rsidP="00207A38">
      <w:pPr>
        <w:jc w:val="center"/>
        <w:rPr>
          <w:rFonts w:eastAsia="Calibri"/>
          <w:b/>
          <w:color w:val="00000A"/>
          <w:sz w:val="24"/>
          <w:szCs w:val="24"/>
        </w:rPr>
      </w:pPr>
      <w:bookmarkStart w:id="0" w:name="_GoBack"/>
      <w:bookmarkEnd w:id="0"/>
    </w:p>
    <w:sectPr w:rsidR="00207A38" w:rsidSect="00453F9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0F3" w:rsidRDefault="00A830F3" w:rsidP="00453F9F">
      <w:r>
        <w:separator/>
      </w:r>
    </w:p>
  </w:endnote>
  <w:endnote w:type="continuationSeparator" w:id="0">
    <w:p w:rsidR="00A830F3" w:rsidRDefault="00A830F3" w:rsidP="0045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0B53B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77CF" w:rsidRDefault="00C63891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354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3.4pt;margin-top:794.6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    <v:textbox inset="0,0,0,0">
                <w:txbxContent>
                  <w:p w:rsidR="00BD77CF" w:rsidRDefault="00C63891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C354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0F3" w:rsidRDefault="00A830F3" w:rsidP="00453F9F">
      <w:r>
        <w:separator/>
      </w:r>
    </w:p>
  </w:footnote>
  <w:footnote w:type="continuationSeparator" w:id="0">
    <w:p w:rsidR="00A830F3" w:rsidRDefault="00A830F3" w:rsidP="0045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453F9F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8652C"/>
    <w:multiLevelType w:val="multilevel"/>
    <w:tmpl w:val="342CF7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252909"/>
    <w:multiLevelType w:val="multilevel"/>
    <w:tmpl w:val="D94A7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472068D"/>
    <w:multiLevelType w:val="hybridMultilevel"/>
    <w:tmpl w:val="A33A925E"/>
    <w:lvl w:ilvl="0" w:tplc="BB40284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FA2599"/>
    <w:multiLevelType w:val="multilevel"/>
    <w:tmpl w:val="4BF0A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202A4E"/>
    <w:multiLevelType w:val="multilevel"/>
    <w:tmpl w:val="7660AE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4A"/>
    <w:rsid w:val="000637B0"/>
    <w:rsid w:val="000B53BD"/>
    <w:rsid w:val="000F2089"/>
    <w:rsid w:val="00124F2A"/>
    <w:rsid w:val="00150DF9"/>
    <w:rsid w:val="00153AB7"/>
    <w:rsid w:val="00190992"/>
    <w:rsid w:val="001C4529"/>
    <w:rsid w:val="00207A38"/>
    <w:rsid w:val="002C754A"/>
    <w:rsid w:val="002D3844"/>
    <w:rsid w:val="00322DE2"/>
    <w:rsid w:val="00453F9F"/>
    <w:rsid w:val="00460D6F"/>
    <w:rsid w:val="00513D9B"/>
    <w:rsid w:val="00556D61"/>
    <w:rsid w:val="005C367A"/>
    <w:rsid w:val="006173C6"/>
    <w:rsid w:val="00646905"/>
    <w:rsid w:val="006F321B"/>
    <w:rsid w:val="00700F6E"/>
    <w:rsid w:val="007C354B"/>
    <w:rsid w:val="007F5E2F"/>
    <w:rsid w:val="00800F37"/>
    <w:rsid w:val="00826CF9"/>
    <w:rsid w:val="008C5505"/>
    <w:rsid w:val="0094432D"/>
    <w:rsid w:val="00987AB2"/>
    <w:rsid w:val="009B0774"/>
    <w:rsid w:val="009E73B2"/>
    <w:rsid w:val="00A12FB6"/>
    <w:rsid w:val="00A830F3"/>
    <w:rsid w:val="00AB7689"/>
    <w:rsid w:val="00AD731C"/>
    <w:rsid w:val="00B97ED9"/>
    <w:rsid w:val="00BB3D3E"/>
    <w:rsid w:val="00C63891"/>
    <w:rsid w:val="00CC7BD7"/>
    <w:rsid w:val="00D40B5B"/>
    <w:rsid w:val="00E659A3"/>
    <w:rsid w:val="00E76330"/>
    <w:rsid w:val="00F52DBC"/>
    <w:rsid w:val="00F65474"/>
    <w:rsid w:val="00FF3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166944"/>
  <w15:chartTrackingRefBased/>
  <w15:docId w15:val="{9D9DA34D-C4A1-4CAE-A26B-30193580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453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207A38"/>
  </w:style>
  <w:style w:type="paragraph" w:customStyle="1" w:styleId="p3">
    <w:name w:val="p3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2">
    <w:name w:val="s2"/>
    <w:basedOn w:val="a0"/>
    <w:rsid w:val="00207A38"/>
  </w:style>
  <w:style w:type="paragraph" w:customStyle="1" w:styleId="p6">
    <w:name w:val="p6"/>
    <w:basedOn w:val="a"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207A3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2021-10-19T08:51:00Z</dcterms:created>
  <dcterms:modified xsi:type="dcterms:W3CDTF">2021-10-27T14:20:00Z</dcterms:modified>
</cp:coreProperties>
</file>